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37" w:rsidRPr="00ED3B37" w:rsidRDefault="00ED3B37" w:rsidP="00ED3B37">
      <w:pPr>
        <w:spacing w:after="0" w:line="276" w:lineRule="auto"/>
        <w:ind w:left="540" w:hanging="540"/>
        <w:jc w:val="right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bg-BG"/>
        </w:rPr>
      </w:pPr>
      <w:r w:rsidRPr="00ED3B37"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bg-BG"/>
        </w:rPr>
        <w:t>Образец № 8</w:t>
      </w:r>
    </w:p>
    <w:p w:rsidR="00564D17" w:rsidRPr="00564D17" w:rsidRDefault="00564D17" w:rsidP="00ED3B37">
      <w:pPr>
        <w:spacing w:before="360" w:after="0" w:line="276" w:lineRule="auto"/>
        <w:ind w:left="547" w:hanging="547"/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bg-BG"/>
        </w:rPr>
      </w:pPr>
      <w:r w:rsidRPr="00564D17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bg-BG"/>
        </w:rPr>
        <w:t>ДО</w:t>
      </w:r>
    </w:p>
    <w:p w:rsidR="00564D17" w:rsidRPr="00564D17" w:rsidRDefault="00564D17" w:rsidP="00564D17">
      <w:pPr>
        <w:spacing w:after="0" w:line="276" w:lineRule="auto"/>
        <w:rPr>
          <w:rFonts w:ascii="Arial" w:hAnsi="Arial" w:cs="Arial"/>
          <w:b/>
          <w:noProof/>
          <w:sz w:val="24"/>
          <w:szCs w:val="24"/>
          <w:shd w:val="clear" w:color="auto" w:fill="FFFFFF"/>
          <w:lang w:val="bg-BG"/>
        </w:rPr>
      </w:pPr>
      <w:r w:rsidRPr="00564D17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val="bg-BG"/>
        </w:rPr>
        <w:t>УСБАЛО ЕАД</w:t>
      </w:r>
    </w:p>
    <w:p w:rsidR="00564D17" w:rsidRPr="00564D17" w:rsidRDefault="00564D17" w:rsidP="00564D17">
      <w:pPr>
        <w:spacing w:after="0" w:line="276" w:lineRule="auto"/>
        <w:rPr>
          <w:rFonts w:ascii="Arial" w:hAnsi="Arial" w:cs="Arial"/>
          <w:b/>
          <w:noProof/>
          <w:color w:val="000000"/>
          <w:spacing w:val="-5"/>
          <w:sz w:val="24"/>
          <w:szCs w:val="24"/>
          <w:shd w:val="clear" w:color="auto" w:fill="FFFFFF"/>
          <w:lang w:val="bg-BG"/>
        </w:rPr>
      </w:pPr>
      <w:r w:rsidRPr="00564D17">
        <w:rPr>
          <w:rFonts w:ascii="Arial" w:hAnsi="Arial" w:cs="Arial"/>
          <w:b/>
          <w:noProof/>
          <w:color w:val="000000"/>
          <w:spacing w:val="-5"/>
          <w:sz w:val="24"/>
          <w:szCs w:val="24"/>
          <w:shd w:val="clear" w:color="auto" w:fill="FFFFFF"/>
          <w:lang w:val="bg-BG"/>
        </w:rPr>
        <w:t xml:space="preserve">УЛ. „ПЛОВДИВСКО ПОЛЕ” № 6 </w:t>
      </w:r>
    </w:p>
    <w:p w:rsidR="00564D17" w:rsidRPr="00564D17" w:rsidRDefault="00564D17" w:rsidP="00564D17">
      <w:pPr>
        <w:spacing w:after="360" w:line="276" w:lineRule="auto"/>
        <w:rPr>
          <w:rFonts w:ascii="Arial" w:hAnsi="Arial" w:cs="Arial"/>
          <w:b/>
          <w:noProof/>
          <w:color w:val="000000"/>
          <w:spacing w:val="-5"/>
          <w:sz w:val="24"/>
          <w:szCs w:val="24"/>
          <w:shd w:val="clear" w:color="auto" w:fill="FFFFFF"/>
          <w:lang w:val="bg-BG"/>
        </w:rPr>
      </w:pPr>
      <w:r w:rsidRPr="00564D17">
        <w:rPr>
          <w:rFonts w:ascii="Arial" w:hAnsi="Arial" w:cs="Arial"/>
          <w:b/>
          <w:noProof/>
          <w:color w:val="000000"/>
          <w:spacing w:val="-5"/>
          <w:sz w:val="24"/>
          <w:szCs w:val="24"/>
          <w:shd w:val="clear" w:color="auto" w:fill="FFFFFF"/>
          <w:lang w:val="bg-BG"/>
        </w:rPr>
        <w:t>ГР. СОФИЯ</w:t>
      </w:r>
    </w:p>
    <w:p w:rsidR="00564D17" w:rsidRPr="00564D17" w:rsidRDefault="00564D17" w:rsidP="00564D17">
      <w:pPr>
        <w:spacing w:after="360" w:line="276" w:lineRule="auto"/>
        <w:jc w:val="center"/>
        <w:rPr>
          <w:rFonts w:ascii="Arial" w:hAnsi="Arial" w:cs="Arial"/>
          <w:b/>
          <w:noProof/>
          <w:color w:val="000000"/>
          <w:spacing w:val="2"/>
          <w:sz w:val="24"/>
          <w:szCs w:val="24"/>
          <w:shd w:val="clear" w:color="auto" w:fill="FFFFFF"/>
          <w:lang w:val="bg-BG"/>
        </w:rPr>
      </w:pPr>
      <w:r>
        <w:rPr>
          <w:rFonts w:ascii="Arial" w:hAnsi="Arial" w:cs="Arial"/>
          <w:b/>
          <w:noProof/>
          <w:color w:val="000000"/>
          <w:spacing w:val="2"/>
          <w:sz w:val="24"/>
          <w:szCs w:val="24"/>
          <w:shd w:val="clear" w:color="auto" w:fill="FFFFFF"/>
          <w:lang w:val="bg-BG"/>
        </w:rPr>
        <w:t>ЦЕНОВО ПРЕДЛОЖЕНИЕ</w:t>
      </w:r>
    </w:p>
    <w:p w:rsidR="00564D17" w:rsidRPr="00A75263" w:rsidRDefault="00564D17" w:rsidP="00564D17">
      <w:pPr>
        <w:pStyle w:val="BodyText2"/>
        <w:spacing w:before="480" w:after="0" w:line="276" w:lineRule="auto"/>
        <w:ind w:right="144"/>
        <w:jc w:val="both"/>
        <w:rPr>
          <w:rFonts w:ascii="Arial" w:hAnsi="Arial" w:cs="Arial"/>
          <w:b/>
          <w:noProof/>
          <w:sz w:val="24"/>
          <w:szCs w:val="24"/>
          <w:lang w:val="bg-BG"/>
        </w:rPr>
      </w:pPr>
      <w:r w:rsidRPr="00A75263">
        <w:rPr>
          <w:rFonts w:ascii="Arial" w:hAnsi="Arial" w:cs="Arial"/>
          <w:b/>
          <w:noProof/>
          <w:sz w:val="24"/>
          <w:szCs w:val="24"/>
          <w:lang w:val="bg-BG"/>
        </w:rPr>
        <w:t>От</w:t>
      </w:r>
      <w:r w:rsidRPr="00A75263">
        <w:rPr>
          <w:rFonts w:ascii="Arial" w:hAnsi="Arial" w:cs="Arial"/>
          <w:b/>
          <w:noProof/>
          <w:sz w:val="24"/>
          <w:szCs w:val="24"/>
          <w:lang w:val="en-US"/>
        </w:rPr>
        <w:t xml:space="preserve"> </w:t>
      </w:r>
      <w:r w:rsidRPr="00A75263">
        <w:rPr>
          <w:rFonts w:ascii="Arial" w:hAnsi="Arial" w:cs="Arial"/>
          <w:b/>
          <w:noProof/>
          <w:sz w:val="24"/>
          <w:szCs w:val="24"/>
          <w:lang w:val="bg-BG"/>
        </w:rPr>
        <w:t>...............................................................................................................................,</w:t>
      </w:r>
    </w:p>
    <w:p w:rsidR="00564D17" w:rsidRPr="00A75263" w:rsidRDefault="00564D17" w:rsidP="00564D17">
      <w:pPr>
        <w:pStyle w:val="BodyText2"/>
        <w:spacing w:after="0" w:line="276" w:lineRule="auto"/>
        <w:ind w:right="142"/>
        <w:jc w:val="both"/>
        <w:rPr>
          <w:rFonts w:ascii="Arial" w:hAnsi="Arial" w:cs="Arial"/>
          <w:b/>
          <w:noProof/>
          <w:sz w:val="24"/>
          <w:szCs w:val="24"/>
          <w:lang w:val="bg-BG"/>
        </w:rPr>
      </w:pPr>
      <w:r w:rsidRPr="00A75263">
        <w:rPr>
          <w:rFonts w:ascii="Arial" w:hAnsi="Arial" w:cs="Arial"/>
          <w:noProof/>
          <w:szCs w:val="24"/>
          <w:lang w:val="bg-BG"/>
        </w:rPr>
        <w:t>представлявано от управителя (изпълнителния директор)</w:t>
      </w:r>
      <w:r w:rsidRPr="00A75263">
        <w:rPr>
          <w:rFonts w:ascii="Arial" w:hAnsi="Arial" w:cs="Arial"/>
          <w:noProof/>
          <w:szCs w:val="24"/>
        </w:rPr>
        <w:t xml:space="preserve"> </w:t>
      </w:r>
      <w:r w:rsidRPr="00A75263">
        <w:rPr>
          <w:rFonts w:ascii="Arial" w:hAnsi="Arial" w:cs="Arial"/>
          <w:noProof/>
          <w:szCs w:val="24"/>
          <w:lang w:val="bg-BG"/>
        </w:rPr>
        <w:t>..................................,</w:t>
      </w:r>
    </w:p>
    <w:p w:rsidR="00564D17" w:rsidRPr="00A75263" w:rsidRDefault="00564D17" w:rsidP="00564D17">
      <w:pPr>
        <w:spacing w:line="276" w:lineRule="auto"/>
        <w:ind w:right="141"/>
        <w:jc w:val="both"/>
        <w:rPr>
          <w:rFonts w:ascii="Arial" w:hAnsi="Arial" w:cs="Arial"/>
          <w:noProof/>
          <w:lang w:val="bg-BG"/>
        </w:rPr>
      </w:pPr>
      <w:r w:rsidRPr="00A75263">
        <w:rPr>
          <w:rFonts w:ascii="Arial" w:hAnsi="Arial" w:cs="Arial"/>
          <w:noProof/>
          <w:lang w:val="bg-BG"/>
        </w:rPr>
        <w:t>ЕИК/БУЛСТАТ код ................................................, със седалище и адрес на управление ........................................................................................, телефон .........................., факс ................................. и електронна поща ..................................... за кореспонденция по настоящата поръчка.</w:t>
      </w:r>
    </w:p>
    <w:p w:rsidR="00564D17" w:rsidRPr="00564D17" w:rsidRDefault="00564D17" w:rsidP="00564D17">
      <w:pPr>
        <w:spacing w:before="480" w:line="276" w:lineRule="auto"/>
        <w:jc w:val="both"/>
        <w:rPr>
          <w:rFonts w:ascii="Arial" w:hAnsi="Arial" w:cs="Arial"/>
          <w:b/>
          <w:noProof/>
        </w:rPr>
      </w:pPr>
      <w:r w:rsidRPr="00A75263">
        <w:rPr>
          <w:rFonts w:ascii="Arial" w:hAnsi="Arial" w:cs="Arial"/>
          <w:b/>
          <w:noProof/>
        </w:rPr>
        <w:t xml:space="preserve">УВАЖАЕМИ </w:t>
      </w:r>
      <w:r w:rsidRPr="00A75263">
        <w:rPr>
          <w:rFonts w:ascii="Arial" w:hAnsi="Arial" w:cs="Arial"/>
          <w:b/>
          <w:noProof/>
          <w:lang w:val="bg-BG"/>
        </w:rPr>
        <w:t xml:space="preserve">ДАМИ И </w:t>
      </w:r>
      <w:r w:rsidRPr="00A75263">
        <w:rPr>
          <w:rFonts w:ascii="Arial" w:hAnsi="Arial" w:cs="Arial"/>
          <w:b/>
          <w:noProof/>
        </w:rPr>
        <w:t>ГОСПОДА,</w:t>
      </w:r>
    </w:p>
    <w:p w:rsidR="00564D17" w:rsidRPr="00564D17" w:rsidRDefault="00564D17" w:rsidP="00564D17">
      <w:pPr>
        <w:suppressAutoHyphens/>
        <w:spacing w:after="360" w:line="276" w:lineRule="auto"/>
        <w:ind w:firstLine="562"/>
        <w:jc w:val="both"/>
        <w:rPr>
          <w:rFonts w:ascii="Arial" w:hAnsi="Arial" w:cs="Arial"/>
          <w:noProof/>
          <w:sz w:val="24"/>
          <w:szCs w:val="24"/>
          <w:lang w:val="bg-BG"/>
        </w:rPr>
      </w:pPr>
      <w:r w:rsidRPr="00564D17">
        <w:rPr>
          <w:rFonts w:ascii="Arial" w:hAnsi="Arial" w:cs="Arial"/>
          <w:noProof/>
          <w:sz w:val="24"/>
          <w:szCs w:val="24"/>
          <w:lang w:val="bg-BG"/>
        </w:rPr>
        <w:t>Предлагаме да изпълним предмета на обществената поръчка съобразно условията на документацията за участие при оферираните по-долу цени:</w:t>
      </w:r>
    </w:p>
    <w:tbl>
      <w:tblPr>
        <w:tblW w:w="11269" w:type="dxa"/>
        <w:tblInd w:w="-820" w:type="dxa"/>
        <w:tblLook w:val="04A0" w:firstRow="1" w:lastRow="0" w:firstColumn="1" w:lastColumn="0" w:noHBand="0" w:noVBand="1"/>
      </w:tblPr>
      <w:tblGrid>
        <w:gridCol w:w="328"/>
        <w:gridCol w:w="1680"/>
        <w:gridCol w:w="2865"/>
        <w:gridCol w:w="2208"/>
        <w:gridCol w:w="1547"/>
        <w:gridCol w:w="1289"/>
        <w:gridCol w:w="1352"/>
      </w:tblGrid>
      <w:tr w:rsidR="00621AB5" w:rsidRPr="00621AB5" w:rsidTr="00621AB5">
        <w:trPr>
          <w:trHeight w:val="1215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Вид болничен инвентар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Изисквания за дезинфекция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Задължиелни изисквания за качество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Средно годишно количество/ кг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 xml:space="preserve">Единична стойност 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 xml:space="preserve">за кг </w:t>
            </w: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без вкл. ДДС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 xml:space="preserve">Обща стойност </w:t>
            </w:r>
            <w:bookmarkStart w:id="0" w:name="_GoBack"/>
            <w:bookmarkEnd w:id="0"/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без вкл. ДДС</w:t>
            </w:r>
          </w:p>
        </w:tc>
      </w:tr>
      <w:tr w:rsidR="00621AB5" w:rsidRPr="00621AB5" w:rsidTr="00621AB5">
        <w:trPr>
          <w:trHeight w:val="313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Болничен инвентар</w:t>
            </w: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 xml:space="preserve"> (калъфки; горни и долни чаршафи; пижамим нощници ) и възглавници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ind w:hanging="11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Термодезинфекция Химиотермодезинфекция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Изпиране. Отстраняване на трайно фиксирани петна. Изсушаване. Изкърпване. Гладене. Пакетиране на изпраното бельо по асортимент, клиника/отделение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33 500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</w:p>
        </w:tc>
      </w:tr>
      <w:tr w:rsidR="00621AB5" w:rsidRPr="00621AB5" w:rsidTr="00621AB5">
        <w:trPr>
          <w:trHeight w:val="2510"/>
        </w:trPr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lastRenderedPageBreak/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Операционно бельо (</w:t>
            </w: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операионни чаршафи; операционни компреси и операционни крачоли)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Термодезинфекция Химиотермодезинфекция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Изпиране. Отстраняване на трайно фиксирани петна. Изсушаване. Изкърпване. Гладене. Пакетиране на изпраното бельо по асортимент, клиника/отделение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8 500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</w:p>
        </w:tc>
      </w:tr>
      <w:tr w:rsidR="00621AB5" w:rsidRPr="00621AB5" w:rsidTr="00621AB5">
        <w:trPr>
          <w:trHeight w:val="24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Работно облекло</w:t>
            </w: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 xml:space="preserve"> (престилки; работни костюми; елек; халати)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Термодезинфекция Химиотермодезинфекция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Изпиране. Отстраняване на трайно фиксирани петна. Изсушаване. Изкърпване. Гладене. Пакетиране на изпраното бельо по асортимент, клиника/отделение.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7 000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</w:p>
        </w:tc>
      </w:tr>
      <w:tr w:rsidR="00621AB5" w:rsidRPr="00621AB5" w:rsidTr="00621AB5">
        <w:trPr>
          <w:trHeight w:val="1696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Олекотени завивки; одеала и протектори за матраци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Химиотермодезинфекция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 xml:space="preserve">Изпиране. Отстраняване на трайно фиксирани петна. Изсушаване. Изкърпване. Гладене. Пакетиране.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1 800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</w:p>
        </w:tc>
      </w:tr>
      <w:tr w:rsidR="00621AB5" w:rsidRPr="00621AB5" w:rsidTr="00621AB5">
        <w:trPr>
          <w:trHeight w:val="1696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Завеси, пердета и покривки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няма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Изпиране. Отстраняване на трайно фиксирани петна. Изсушаване. Изкърпване. Гладене. Пакетиране 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  <w:r w:rsidRPr="00621AB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1AB5" w:rsidRPr="00621AB5" w:rsidRDefault="00621AB5" w:rsidP="00621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bg-BG"/>
              </w:rPr>
            </w:pPr>
          </w:p>
        </w:tc>
      </w:tr>
    </w:tbl>
    <w:p w:rsidR="00564D17" w:rsidRPr="00564D17" w:rsidRDefault="00564D17" w:rsidP="00621AB5">
      <w:pPr>
        <w:suppressAutoHyphens/>
        <w:spacing w:after="0" w:line="276" w:lineRule="auto"/>
        <w:jc w:val="both"/>
        <w:rPr>
          <w:rFonts w:ascii="Arial" w:hAnsi="Arial" w:cs="Arial"/>
          <w:noProof/>
          <w:sz w:val="24"/>
          <w:szCs w:val="24"/>
          <w:lang w:val="bg-BG"/>
        </w:rPr>
      </w:pPr>
    </w:p>
    <w:tbl>
      <w:tblPr>
        <w:tblW w:w="1085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877"/>
        <w:gridCol w:w="1629"/>
        <w:gridCol w:w="1919"/>
      </w:tblGrid>
      <w:tr w:rsidR="00564D17" w:rsidRPr="00564D17" w:rsidTr="009848B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64D17" w:rsidRPr="00564D17" w:rsidRDefault="00564D17" w:rsidP="00564D17">
            <w:pPr>
              <w:spacing w:after="0" w:line="276" w:lineRule="auto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u w:val="single"/>
                <w:lang w:val="bg-BG" w:eastAsia="bg-BG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64D17" w:rsidRPr="00564D17" w:rsidRDefault="00564D17" w:rsidP="00564D17">
            <w:pPr>
              <w:spacing w:after="0" w:line="276" w:lineRule="auto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u w:val="single"/>
                <w:lang w:val="bg-BG" w:eastAsia="bg-BG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64D17" w:rsidRPr="00564D17" w:rsidRDefault="00564D17" w:rsidP="00564D17">
            <w:pPr>
              <w:spacing w:after="0" w:line="276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64D17" w:rsidRPr="00564D17" w:rsidRDefault="00564D17" w:rsidP="00564D17">
            <w:pPr>
              <w:spacing w:after="0" w:line="276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564D17" w:rsidRPr="00564D17" w:rsidRDefault="00564D17" w:rsidP="00564D17">
      <w:pPr>
        <w:suppressAutoHyphens/>
        <w:spacing w:after="0" w:line="276" w:lineRule="auto"/>
        <w:jc w:val="both"/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</w:pPr>
      <w:r w:rsidRPr="00564D17"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  <w:t xml:space="preserve">Обща стойност за изпълнение на поръчката </w:t>
      </w:r>
      <w:r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  <w:t xml:space="preserve">......... лв </w:t>
      </w:r>
      <w:r w:rsidRPr="00564D17"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  <w:t>без вкл. ДДС</w:t>
      </w:r>
      <w:r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  <w:t xml:space="preserve"> </w:t>
      </w:r>
      <w:r w:rsidRPr="00564D17">
        <w:rPr>
          <w:rFonts w:ascii="Arial" w:hAnsi="Arial" w:cs="Arial"/>
          <w:i/>
          <w:noProof/>
          <w:color w:val="000000"/>
          <w:sz w:val="24"/>
          <w:szCs w:val="24"/>
          <w:lang w:val="bg-BG" w:eastAsia="bg-BG"/>
        </w:rPr>
        <w:t>(словом ..........)</w:t>
      </w:r>
      <w:r w:rsidRPr="00564D17"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  <w:t>до втори десетичен знак.</w:t>
      </w:r>
    </w:p>
    <w:p w:rsidR="00564D17" w:rsidRPr="00564D17" w:rsidRDefault="00564D17" w:rsidP="00564D17">
      <w:pPr>
        <w:suppressAutoHyphens/>
        <w:spacing w:before="120" w:after="0" w:line="276" w:lineRule="auto"/>
        <w:jc w:val="both"/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</w:pPr>
      <w:r w:rsidRPr="00564D17"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  <w:t xml:space="preserve">Обща стойност за изпълнение на поръчката </w:t>
      </w:r>
      <w:r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  <w:t xml:space="preserve">.......... </w:t>
      </w:r>
      <w:r w:rsidRPr="00564D17"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  <w:t xml:space="preserve">с вкл. </w:t>
      </w:r>
      <w:r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  <w:t xml:space="preserve">ДДС </w:t>
      </w:r>
      <w:r w:rsidRPr="00564D17">
        <w:rPr>
          <w:rFonts w:ascii="Arial" w:hAnsi="Arial" w:cs="Arial"/>
          <w:i/>
          <w:noProof/>
          <w:color w:val="000000"/>
          <w:sz w:val="24"/>
          <w:szCs w:val="24"/>
          <w:lang w:val="bg-BG" w:eastAsia="bg-BG"/>
        </w:rPr>
        <w:t>(словом ..........)</w:t>
      </w:r>
      <w:r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  <w:t xml:space="preserve"> до втори десетичен знак.</w:t>
      </w:r>
    </w:p>
    <w:p w:rsidR="00564D17" w:rsidRPr="00564D17" w:rsidRDefault="00564D17" w:rsidP="00564D17">
      <w:pPr>
        <w:suppressAutoHyphens/>
        <w:spacing w:after="0" w:line="276" w:lineRule="auto"/>
        <w:jc w:val="both"/>
        <w:rPr>
          <w:rFonts w:ascii="Arial" w:hAnsi="Arial" w:cs="Arial"/>
          <w:b/>
          <w:noProof/>
          <w:color w:val="000000"/>
          <w:sz w:val="24"/>
          <w:szCs w:val="24"/>
          <w:lang w:val="bg-BG" w:eastAsia="bg-BG"/>
        </w:rPr>
      </w:pPr>
    </w:p>
    <w:p w:rsidR="00564D17" w:rsidRPr="00564D17" w:rsidRDefault="00564D17" w:rsidP="00564D17">
      <w:pPr>
        <w:tabs>
          <w:tab w:val="left" w:pos="9498"/>
        </w:tabs>
        <w:spacing w:after="0" w:line="276" w:lineRule="auto"/>
        <w:ind w:firstLine="567"/>
        <w:jc w:val="both"/>
        <w:rPr>
          <w:rFonts w:ascii="Arial" w:hAnsi="Arial" w:cs="Arial"/>
          <w:noProof/>
          <w:sz w:val="24"/>
          <w:szCs w:val="24"/>
          <w:lang w:val="bg-BG"/>
        </w:rPr>
      </w:pPr>
      <w:r w:rsidRPr="00564D17">
        <w:rPr>
          <w:rFonts w:ascii="Arial" w:hAnsi="Arial" w:cs="Arial"/>
          <w:noProof/>
          <w:color w:val="000000"/>
          <w:spacing w:val="5"/>
          <w:sz w:val="24"/>
          <w:szCs w:val="24"/>
          <w:shd w:val="clear" w:color="auto" w:fill="FFFFFF"/>
          <w:lang w:val="bg-BG"/>
        </w:rPr>
        <w:t>Предложената цена е определена при пълно съответствие с условията на възложителя</w:t>
      </w:r>
      <w:r w:rsidRPr="00564D17">
        <w:rPr>
          <w:rFonts w:ascii="Arial" w:hAnsi="Arial" w:cs="Arial"/>
          <w:noProof/>
          <w:sz w:val="24"/>
          <w:szCs w:val="24"/>
          <w:lang w:val="bg-BG"/>
        </w:rPr>
        <w:t xml:space="preserve">. </w:t>
      </w:r>
    </w:p>
    <w:p w:rsidR="00564D17" w:rsidRPr="00564D17" w:rsidRDefault="00564D17" w:rsidP="00564D17">
      <w:pPr>
        <w:tabs>
          <w:tab w:val="left" w:pos="9498"/>
        </w:tabs>
        <w:spacing w:after="0" w:line="276" w:lineRule="auto"/>
        <w:ind w:firstLine="567"/>
        <w:jc w:val="both"/>
        <w:rPr>
          <w:rFonts w:ascii="Arial" w:hAnsi="Arial" w:cs="Arial"/>
          <w:noProof/>
          <w:sz w:val="24"/>
          <w:szCs w:val="24"/>
          <w:lang w:val="bg-BG"/>
        </w:rPr>
      </w:pPr>
      <w:r w:rsidRPr="00564D17">
        <w:rPr>
          <w:rFonts w:ascii="Arial" w:hAnsi="Arial" w:cs="Arial"/>
          <w:noProof/>
          <w:color w:val="000000"/>
          <w:spacing w:val="5"/>
          <w:sz w:val="24"/>
          <w:szCs w:val="24"/>
          <w:shd w:val="clear" w:color="auto" w:fill="FFFFFF"/>
          <w:lang w:val="bg-BG"/>
        </w:rPr>
        <w:t xml:space="preserve">Посочената цена е </w:t>
      </w:r>
      <w:r w:rsidRPr="00564D17">
        <w:rPr>
          <w:rFonts w:ascii="Arial" w:hAnsi="Arial" w:cs="Arial"/>
          <w:noProof/>
          <w:sz w:val="24"/>
          <w:szCs w:val="24"/>
          <w:shd w:val="clear" w:color="auto" w:fill="FFFFFF"/>
          <w:lang w:val="bg-BG"/>
        </w:rPr>
        <w:t>в лева и</w:t>
      </w:r>
      <w:r w:rsidRPr="00564D17">
        <w:rPr>
          <w:rFonts w:ascii="Arial" w:hAnsi="Arial" w:cs="Arial"/>
          <w:noProof/>
          <w:color w:val="000000"/>
          <w:spacing w:val="5"/>
          <w:sz w:val="24"/>
          <w:szCs w:val="24"/>
          <w:shd w:val="clear" w:color="auto" w:fill="FFFFFF"/>
          <w:lang w:val="bg-BG"/>
        </w:rPr>
        <w:t xml:space="preserve"> включва </w:t>
      </w:r>
      <w:r w:rsidRPr="00564D17">
        <w:rPr>
          <w:rFonts w:ascii="Arial" w:hAnsi="Arial" w:cs="Arial"/>
          <w:b/>
          <w:noProof/>
          <w:color w:val="000000"/>
          <w:spacing w:val="5"/>
          <w:sz w:val="24"/>
          <w:szCs w:val="24"/>
          <w:shd w:val="clear" w:color="auto" w:fill="FFFFFF"/>
          <w:lang w:val="bg-BG"/>
        </w:rPr>
        <w:t>всички</w:t>
      </w:r>
      <w:r w:rsidRPr="00564D17">
        <w:rPr>
          <w:rFonts w:ascii="Arial" w:hAnsi="Arial" w:cs="Arial"/>
          <w:noProof/>
          <w:color w:val="000000"/>
          <w:spacing w:val="5"/>
          <w:sz w:val="24"/>
          <w:szCs w:val="24"/>
          <w:shd w:val="clear" w:color="auto" w:fill="FFFFFF"/>
          <w:lang w:val="bg-BG"/>
        </w:rPr>
        <w:t xml:space="preserve"> разходи за изпълнение на поръчката</w:t>
      </w:r>
      <w:r w:rsidRPr="00564D17">
        <w:rPr>
          <w:rFonts w:ascii="Arial" w:hAnsi="Arial" w:cs="Arial"/>
          <w:noProof/>
          <w:sz w:val="24"/>
          <w:szCs w:val="24"/>
          <w:lang w:val="bg-BG"/>
        </w:rPr>
        <w:t>.</w:t>
      </w:r>
    </w:p>
    <w:p w:rsidR="00564D17" w:rsidRPr="00564D17" w:rsidRDefault="00564D17" w:rsidP="00564D17">
      <w:pPr>
        <w:tabs>
          <w:tab w:val="left" w:pos="9498"/>
        </w:tabs>
        <w:spacing w:after="0" w:line="276" w:lineRule="auto"/>
        <w:ind w:firstLine="567"/>
        <w:jc w:val="both"/>
        <w:rPr>
          <w:rFonts w:ascii="Arial" w:hAnsi="Arial" w:cs="Arial"/>
          <w:noProof/>
          <w:sz w:val="24"/>
          <w:szCs w:val="24"/>
          <w:lang w:val="bg-BG"/>
        </w:rPr>
      </w:pPr>
      <w:r w:rsidRPr="00564D17">
        <w:rPr>
          <w:rFonts w:ascii="Arial" w:hAnsi="Arial" w:cs="Arial"/>
          <w:noProof/>
          <w:sz w:val="24"/>
          <w:szCs w:val="24"/>
          <w:lang w:val="bg-BG"/>
        </w:rPr>
        <w:t>Оферираната цена не подлежи на промяна за целия срок на изпълнение на договора, с изключение на изрично предвидените в ЗОП случаи.</w:t>
      </w:r>
    </w:p>
    <w:p w:rsidR="00564D17" w:rsidRPr="00564D17" w:rsidRDefault="00564D17" w:rsidP="00564D17">
      <w:pPr>
        <w:spacing w:after="0" w:line="276" w:lineRule="auto"/>
        <w:ind w:firstLine="567"/>
        <w:jc w:val="both"/>
        <w:rPr>
          <w:rFonts w:ascii="Arial" w:hAnsi="Arial" w:cs="Arial"/>
          <w:noProof/>
          <w:sz w:val="24"/>
          <w:szCs w:val="24"/>
          <w:lang w:val="bg-BG"/>
        </w:rPr>
      </w:pPr>
      <w:r w:rsidRPr="00564D17">
        <w:rPr>
          <w:rFonts w:ascii="Arial" w:hAnsi="Arial" w:cs="Arial"/>
          <w:noProof/>
          <w:sz w:val="24"/>
          <w:szCs w:val="24"/>
          <w:lang w:val="bg-BG"/>
        </w:rPr>
        <w:lastRenderedPageBreak/>
        <w:t>В случай че бъдем определени за Изпълнител, се задължаваме  да изпълним предмета на договора, съгласно сроковете и условията залегнали в него. Съгласни сме заплащането на дейностите да се извършва съгласно проекта на договора по следната банкова сметка:</w:t>
      </w:r>
    </w:p>
    <w:p w:rsidR="00564D17" w:rsidRPr="00564D17" w:rsidRDefault="00564D17" w:rsidP="00564D17">
      <w:pPr>
        <w:spacing w:after="0" w:line="276" w:lineRule="auto"/>
        <w:ind w:firstLine="567"/>
        <w:jc w:val="both"/>
        <w:rPr>
          <w:rFonts w:ascii="Arial" w:hAnsi="Arial" w:cs="Arial"/>
          <w:noProof/>
          <w:sz w:val="24"/>
          <w:szCs w:val="24"/>
          <w:lang w:val="bg-BG"/>
        </w:rPr>
      </w:pPr>
      <w:r>
        <w:rPr>
          <w:rFonts w:ascii="Arial" w:hAnsi="Arial" w:cs="Arial"/>
          <w:noProof/>
          <w:sz w:val="24"/>
          <w:szCs w:val="24"/>
          <w:lang w:val="bg-BG"/>
        </w:rPr>
        <w:t>Банка: ……………………………..…</w:t>
      </w:r>
    </w:p>
    <w:p w:rsidR="00564D17" w:rsidRPr="00564D17" w:rsidRDefault="00564D17" w:rsidP="00564D17">
      <w:pPr>
        <w:spacing w:after="0" w:line="276" w:lineRule="auto"/>
        <w:ind w:firstLine="567"/>
        <w:rPr>
          <w:rFonts w:ascii="Arial" w:hAnsi="Arial" w:cs="Arial"/>
          <w:noProof/>
          <w:sz w:val="24"/>
          <w:szCs w:val="24"/>
          <w:lang w:val="bg-BG"/>
        </w:rPr>
      </w:pPr>
      <w:r w:rsidRPr="00564D17">
        <w:rPr>
          <w:rFonts w:ascii="Arial" w:hAnsi="Arial" w:cs="Arial"/>
          <w:noProof/>
          <w:sz w:val="24"/>
          <w:szCs w:val="24"/>
          <w:lang w:val="bg-BG"/>
        </w:rPr>
        <w:t>IBAN</w:t>
      </w:r>
      <w:r>
        <w:rPr>
          <w:rFonts w:ascii="Arial" w:hAnsi="Arial" w:cs="Arial"/>
          <w:noProof/>
          <w:sz w:val="24"/>
          <w:szCs w:val="24"/>
          <w:lang w:val="bg-BG"/>
        </w:rPr>
        <w:t>: ………………………</w:t>
      </w:r>
      <w:r w:rsidRPr="00564D17">
        <w:rPr>
          <w:rFonts w:ascii="Arial" w:hAnsi="Arial" w:cs="Arial"/>
          <w:noProof/>
          <w:sz w:val="24"/>
          <w:szCs w:val="24"/>
          <w:lang w:val="bg-BG"/>
        </w:rPr>
        <w:t xml:space="preserve">………… </w:t>
      </w:r>
      <w:r w:rsidRPr="00564D17">
        <w:rPr>
          <w:rFonts w:ascii="Arial" w:hAnsi="Arial" w:cs="Arial"/>
          <w:noProof/>
          <w:sz w:val="24"/>
          <w:szCs w:val="24"/>
          <w:lang w:val="bg-BG"/>
        </w:rPr>
        <w:tab/>
      </w:r>
    </w:p>
    <w:p w:rsidR="00564D17" w:rsidRPr="00564D17" w:rsidRDefault="00564D17" w:rsidP="00564D17">
      <w:pPr>
        <w:spacing w:after="0" w:line="276" w:lineRule="auto"/>
        <w:ind w:firstLine="567"/>
        <w:rPr>
          <w:rFonts w:ascii="Arial" w:hAnsi="Arial" w:cs="Arial"/>
          <w:noProof/>
          <w:sz w:val="24"/>
          <w:szCs w:val="24"/>
          <w:lang w:val="bg-BG"/>
        </w:rPr>
      </w:pPr>
      <w:r w:rsidRPr="00564D17">
        <w:rPr>
          <w:rFonts w:ascii="Arial" w:hAnsi="Arial" w:cs="Arial"/>
          <w:noProof/>
          <w:sz w:val="24"/>
          <w:szCs w:val="24"/>
          <w:lang w:val="bg-BG"/>
        </w:rPr>
        <w:t>BIC код: ...........................................</w:t>
      </w:r>
    </w:p>
    <w:p w:rsidR="00564D17" w:rsidRPr="00564D17" w:rsidRDefault="00564D17" w:rsidP="00564D17">
      <w:pPr>
        <w:spacing w:after="0" w:line="276" w:lineRule="auto"/>
        <w:ind w:firstLine="540"/>
        <w:jc w:val="both"/>
        <w:rPr>
          <w:rFonts w:ascii="Arial" w:hAnsi="Arial" w:cs="Arial"/>
          <w:noProof/>
          <w:sz w:val="24"/>
          <w:szCs w:val="24"/>
          <w:lang w:val="bg-BG"/>
        </w:rPr>
      </w:pPr>
      <w:r w:rsidRPr="00564D17">
        <w:rPr>
          <w:rFonts w:ascii="Arial" w:hAnsi="Arial" w:cs="Arial"/>
          <w:noProof/>
          <w:sz w:val="24"/>
          <w:szCs w:val="24"/>
          <w:lang w:val="bg-BG"/>
        </w:rPr>
        <w:t>Титуляр на сметката: ……………………………………………………..</w:t>
      </w:r>
    </w:p>
    <w:p w:rsidR="00564D17" w:rsidRPr="00564D17" w:rsidRDefault="00564D17" w:rsidP="00564D17">
      <w:pPr>
        <w:spacing w:after="0" w:line="276" w:lineRule="auto"/>
        <w:ind w:firstLine="540"/>
        <w:jc w:val="both"/>
        <w:rPr>
          <w:rFonts w:ascii="Arial" w:hAnsi="Arial" w:cs="Arial"/>
          <w:b/>
          <w:noProof/>
          <w:color w:val="000000"/>
          <w:sz w:val="24"/>
          <w:szCs w:val="24"/>
          <w:lang w:val="bg-BG"/>
        </w:rPr>
      </w:pPr>
      <w:r w:rsidRPr="00564D17">
        <w:rPr>
          <w:rFonts w:ascii="Arial" w:hAnsi="Arial" w:cs="Arial"/>
          <w:noProof/>
          <w:color w:val="000000"/>
          <w:sz w:val="24"/>
          <w:szCs w:val="24"/>
          <w:lang w:val="bg-BG"/>
        </w:rPr>
        <w:t>При условие, че бъдем избрани за изпълнител на обществената поръчка, ние ще представим гаранция за изпълнение на договора в съгласно условията на поръчката.</w:t>
      </w:r>
    </w:p>
    <w:p w:rsidR="00564D17" w:rsidRPr="00564D17" w:rsidRDefault="00564D17" w:rsidP="00564D17">
      <w:pPr>
        <w:spacing w:after="0" w:line="276" w:lineRule="auto"/>
        <w:jc w:val="both"/>
        <w:rPr>
          <w:rFonts w:ascii="Arial" w:hAnsi="Arial" w:cs="Arial"/>
          <w:b/>
          <w:noProof/>
          <w:color w:val="000000"/>
          <w:sz w:val="24"/>
          <w:szCs w:val="24"/>
          <w:lang w:val="bg-BG"/>
        </w:rPr>
      </w:pPr>
    </w:p>
    <w:p w:rsidR="00564D17" w:rsidRPr="00564D17" w:rsidRDefault="00564D17" w:rsidP="00564D17">
      <w:pPr>
        <w:spacing w:after="0" w:line="276" w:lineRule="auto"/>
        <w:rPr>
          <w:rFonts w:ascii="Arial" w:hAnsi="Arial" w:cs="Arial"/>
          <w:noProof/>
          <w:color w:val="000000"/>
          <w:sz w:val="24"/>
          <w:szCs w:val="24"/>
          <w:lang w:val="bg-BG"/>
        </w:rPr>
      </w:pPr>
    </w:p>
    <w:p w:rsidR="00564D17" w:rsidRPr="00375CEF" w:rsidRDefault="00564D17" w:rsidP="00375CEF">
      <w:pPr>
        <w:spacing w:before="480" w:after="0" w:line="276" w:lineRule="auto"/>
        <w:rPr>
          <w:rFonts w:ascii="Arial" w:hAnsi="Arial" w:cs="Arial"/>
          <w:b/>
          <w:noProof/>
          <w:color w:val="000000"/>
          <w:sz w:val="24"/>
          <w:szCs w:val="24"/>
          <w:lang w:val="bg-BG"/>
        </w:rPr>
      </w:pP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 xml:space="preserve">Дата: ................................ г. </w:t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  <w:t>ИМЕ И ФАМИЛИЯ: _____________</w:t>
      </w:r>
    </w:p>
    <w:p w:rsidR="00E50F0B" w:rsidRPr="00375CEF" w:rsidRDefault="00564D17" w:rsidP="00564D17">
      <w:pPr>
        <w:spacing w:after="0" w:line="276" w:lineRule="auto"/>
        <w:rPr>
          <w:rFonts w:ascii="Arial" w:hAnsi="Arial" w:cs="Arial"/>
          <w:b/>
          <w:noProof/>
          <w:color w:val="000000"/>
          <w:sz w:val="24"/>
          <w:szCs w:val="24"/>
          <w:lang w:val="bg-BG"/>
        </w:rPr>
      </w:pP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</w:r>
      <w:r w:rsidRPr="00375CEF">
        <w:rPr>
          <w:rFonts w:ascii="Arial" w:hAnsi="Arial" w:cs="Arial"/>
          <w:b/>
          <w:noProof/>
          <w:color w:val="000000"/>
          <w:sz w:val="24"/>
          <w:szCs w:val="24"/>
          <w:lang w:val="bg-BG"/>
        </w:rPr>
        <w:tab/>
        <w:t>Подпис: ___________________</w:t>
      </w:r>
    </w:p>
    <w:sectPr w:rsidR="00E50F0B" w:rsidRPr="00375CE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A0"/>
    <w:multiLevelType w:val="multilevel"/>
    <w:tmpl w:val="8146C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17"/>
    <w:rsid w:val="000E3539"/>
    <w:rsid w:val="00375CEF"/>
    <w:rsid w:val="00564D17"/>
    <w:rsid w:val="00621AB5"/>
    <w:rsid w:val="00763404"/>
    <w:rsid w:val="00B31BFA"/>
    <w:rsid w:val="00C720F9"/>
    <w:rsid w:val="00E50F0B"/>
    <w:rsid w:val="00E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C66A"/>
  <w15:chartTrackingRefBased/>
  <w15:docId w15:val="{DCA7242E-87ED-41A0-9EF4-2FA5C2F2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D1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D17"/>
    <w:pPr>
      <w:overflowPunct w:val="0"/>
      <w:autoSpaceDE w:val="0"/>
      <w:autoSpaceDN w:val="0"/>
      <w:adjustRightInd w:val="0"/>
      <w:spacing w:after="0" w:line="240" w:lineRule="auto"/>
    </w:pPr>
    <w:rPr>
      <w:rFonts w:ascii="Timok" w:eastAsiaTheme="minorEastAsia" w:hAnsi="Timok" w:cs="Times New Roman"/>
      <w:sz w:val="28"/>
      <w:szCs w:val="20"/>
      <w:lang w:eastAsia="bg-BG"/>
    </w:rPr>
  </w:style>
  <w:style w:type="character" w:customStyle="1" w:styleId="BodyText2Char">
    <w:name w:val="Body Text 2 Char"/>
    <w:link w:val="BodyText2"/>
    <w:uiPriority w:val="99"/>
    <w:semiHidden/>
    <w:rsid w:val="00564D17"/>
    <w:rPr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564D17"/>
    <w:pPr>
      <w:autoSpaceDE w:val="0"/>
      <w:autoSpaceDN w:val="0"/>
      <w:spacing w:after="120" w:line="480" w:lineRule="auto"/>
    </w:pPr>
    <w:rPr>
      <w:rFonts w:eastAsiaTheme="minorHAnsi" w:cstheme="minorBidi"/>
      <w:lang w:val="en-AU"/>
    </w:rPr>
  </w:style>
  <w:style w:type="character" w:customStyle="1" w:styleId="BodyText2Char1">
    <w:name w:val="Body Text 2 Char1"/>
    <w:basedOn w:val="DefaultParagraphFont"/>
    <w:uiPriority w:val="99"/>
    <w:semiHidden/>
    <w:rsid w:val="00564D17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АНГЕЛОВА КАРАГЬОЗОВА</dc:creator>
  <cp:keywords/>
  <dc:description/>
  <cp:lastModifiedBy>НАТАЛИЯ АНГЕЛОВА КАРАГЬОЗОВА</cp:lastModifiedBy>
  <cp:revision>5</cp:revision>
  <dcterms:created xsi:type="dcterms:W3CDTF">2020-02-10T07:04:00Z</dcterms:created>
  <dcterms:modified xsi:type="dcterms:W3CDTF">2020-02-10T10:01:00Z</dcterms:modified>
</cp:coreProperties>
</file>